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3A" w:rsidRDefault="00C50E96" w:rsidP="00C50E96">
      <w:pPr>
        <w:pStyle w:val="a3"/>
        <w:jc w:val="center"/>
      </w:pPr>
      <w:r>
        <w:t>МХК – 10</w:t>
      </w:r>
    </w:p>
    <w:p w:rsidR="00C50E96" w:rsidRPr="00790DD7" w:rsidRDefault="00C50E96" w:rsidP="00C50E96">
      <w:pPr>
        <w:jc w:val="center"/>
        <w:rPr>
          <w:rStyle w:val="a5"/>
          <w:b w:val="0"/>
          <w:sz w:val="24"/>
          <w:szCs w:val="24"/>
        </w:rPr>
      </w:pPr>
      <w:r w:rsidRPr="00C50E96">
        <w:rPr>
          <w:rStyle w:val="a5"/>
        </w:rPr>
        <w:t>Данилова Г. И. Мировая художественная культура. От истоков до XYIII века. 10 класс. Базовый уровень: учебник для общеобразовательных учреждений/ М.: Дрофа.</w:t>
      </w:r>
    </w:p>
    <w:tbl>
      <w:tblPr>
        <w:tblStyle w:val="a6"/>
        <w:tblW w:w="10031" w:type="dxa"/>
        <w:tblLayout w:type="fixed"/>
        <w:tblLook w:val="04A0"/>
      </w:tblPr>
      <w:tblGrid>
        <w:gridCol w:w="1668"/>
        <w:gridCol w:w="567"/>
        <w:gridCol w:w="4819"/>
        <w:gridCol w:w="567"/>
        <w:gridCol w:w="851"/>
        <w:gridCol w:w="850"/>
        <w:gridCol w:w="709"/>
      </w:tblGrid>
      <w:tr w:rsidR="00F83B66" w:rsidTr="00F83B66">
        <w:tc>
          <w:tcPr>
            <w:tcW w:w="1668" w:type="dxa"/>
            <w:vMerge w:val="restart"/>
          </w:tcPr>
          <w:p w:rsidR="00F83B66" w:rsidRDefault="00F83B66" w:rsidP="001E1919">
            <w:pPr>
              <w:rPr>
                <w:rStyle w:val="a5"/>
              </w:rPr>
            </w:pPr>
            <w:r>
              <w:rPr>
                <w:rStyle w:val="a5"/>
              </w:rPr>
              <w:t>Содержание</w:t>
            </w:r>
          </w:p>
          <w:p w:rsidR="00F83B66" w:rsidRDefault="00F83B66" w:rsidP="001E1919">
            <w:pPr>
              <w:rPr>
                <w:rStyle w:val="a5"/>
              </w:rPr>
            </w:pPr>
            <w:r>
              <w:rPr>
                <w:rStyle w:val="a5"/>
              </w:rPr>
              <w:t>раздела</w:t>
            </w:r>
          </w:p>
        </w:tc>
        <w:tc>
          <w:tcPr>
            <w:tcW w:w="567" w:type="dxa"/>
            <w:vMerge w:val="restart"/>
          </w:tcPr>
          <w:p w:rsidR="00F83B66" w:rsidRDefault="00F83B66" w:rsidP="00FC1155">
            <w:pPr>
              <w:rPr>
                <w:rStyle w:val="a5"/>
              </w:rPr>
            </w:pPr>
            <w:r>
              <w:rPr>
                <w:rStyle w:val="a5"/>
              </w:rPr>
              <w:t>№</w:t>
            </w:r>
          </w:p>
        </w:tc>
        <w:tc>
          <w:tcPr>
            <w:tcW w:w="4819" w:type="dxa"/>
            <w:vMerge w:val="restart"/>
          </w:tcPr>
          <w:p w:rsidR="00F83B66" w:rsidRDefault="00F83B66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Содержание предмета (тема)</w:t>
            </w:r>
          </w:p>
        </w:tc>
        <w:tc>
          <w:tcPr>
            <w:tcW w:w="567" w:type="dxa"/>
            <w:vMerge w:val="restart"/>
          </w:tcPr>
          <w:p w:rsidR="00F83B66" w:rsidRDefault="00F83B66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ДМ</w:t>
            </w:r>
          </w:p>
        </w:tc>
        <w:tc>
          <w:tcPr>
            <w:tcW w:w="1701" w:type="dxa"/>
            <w:gridSpan w:val="2"/>
          </w:tcPr>
          <w:p w:rsidR="00F83B66" w:rsidRDefault="00F83B66" w:rsidP="000D76E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ДАТА</w:t>
            </w:r>
          </w:p>
        </w:tc>
        <w:tc>
          <w:tcPr>
            <w:tcW w:w="709" w:type="dxa"/>
            <w:vMerge w:val="restart"/>
          </w:tcPr>
          <w:p w:rsidR="00F83B66" w:rsidRDefault="00F83B66" w:rsidP="000D76E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РК</w:t>
            </w:r>
          </w:p>
        </w:tc>
      </w:tr>
      <w:tr w:rsidR="00F83B66" w:rsidRPr="00790DD7" w:rsidTr="00F83B66">
        <w:tc>
          <w:tcPr>
            <w:tcW w:w="1668" w:type="dxa"/>
            <w:vMerge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567" w:type="dxa"/>
            <w:vMerge/>
          </w:tcPr>
          <w:p w:rsidR="00F83B66" w:rsidRDefault="00F83B66" w:rsidP="00FC1155">
            <w:pPr>
              <w:jc w:val="center"/>
              <w:rPr>
                <w:rStyle w:val="a5"/>
              </w:rPr>
            </w:pPr>
          </w:p>
        </w:tc>
        <w:tc>
          <w:tcPr>
            <w:tcW w:w="4819" w:type="dxa"/>
            <w:vMerge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567" w:type="dxa"/>
            <w:vMerge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ПЛАН</w:t>
            </w:r>
          </w:p>
        </w:tc>
        <w:tc>
          <w:tcPr>
            <w:tcW w:w="850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ФАКТ</w:t>
            </w:r>
          </w:p>
        </w:tc>
        <w:tc>
          <w:tcPr>
            <w:tcW w:w="709" w:type="dxa"/>
            <w:vMerge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</w:tr>
      <w:tr w:rsidR="00F83B66" w:rsidTr="00F83B66">
        <w:tc>
          <w:tcPr>
            <w:tcW w:w="1668" w:type="dxa"/>
          </w:tcPr>
          <w:p w:rsidR="00F83B66" w:rsidRPr="00C96913" w:rsidRDefault="00C96913" w:rsidP="00C96913">
            <w:pPr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>
              <w:rPr>
                <w:rStyle w:val="a5"/>
                <w:rFonts w:ascii="Times New Roman" w:hAnsi="Times New Roman" w:cs="Times New Roman"/>
                <w:b w:val="0"/>
              </w:rPr>
              <w:t>1.</w:t>
            </w:r>
            <w:r w:rsidR="00F83B66" w:rsidRPr="00C96913">
              <w:rPr>
                <w:rStyle w:val="a5"/>
                <w:rFonts w:ascii="Times New Roman" w:hAnsi="Times New Roman" w:cs="Times New Roman"/>
                <w:b w:val="0"/>
              </w:rPr>
              <w:t>Введение понятия о культуре.</w:t>
            </w:r>
          </w:p>
        </w:tc>
        <w:tc>
          <w:tcPr>
            <w:tcW w:w="567" w:type="dxa"/>
          </w:tcPr>
          <w:p w:rsidR="00F83B66" w:rsidRDefault="00F83B66" w:rsidP="00F83B66">
            <w:pPr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>
              <w:rPr>
                <w:rStyle w:val="a5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4819" w:type="dxa"/>
          </w:tcPr>
          <w:p w:rsidR="00F83B66" w:rsidRPr="001E1919" w:rsidRDefault="00F83B66" w:rsidP="00790DD7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Введение. Понятие о культуре.</w:t>
            </w:r>
          </w:p>
        </w:tc>
        <w:tc>
          <w:tcPr>
            <w:tcW w:w="567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</w:tr>
      <w:tr w:rsidR="00F83B66" w:rsidTr="00F83B66">
        <w:tc>
          <w:tcPr>
            <w:tcW w:w="1668" w:type="dxa"/>
            <w:vMerge w:val="restart"/>
          </w:tcPr>
          <w:p w:rsidR="00F83B66" w:rsidRDefault="00F83B66" w:rsidP="002A3D28">
            <w:pPr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>
              <w:rPr>
                <w:rStyle w:val="a5"/>
                <w:rFonts w:ascii="Times New Roman" w:hAnsi="Times New Roman" w:cs="Times New Roman"/>
                <w:b w:val="0"/>
              </w:rPr>
              <w:t>2. Худо-</w:t>
            </w:r>
          </w:p>
          <w:p w:rsidR="00F83B66" w:rsidRDefault="00F83B66" w:rsidP="002A3D28">
            <w:pPr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b w:val="0"/>
              </w:rPr>
              <w:t>жественная</w:t>
            </w:r>
            <w:proofErr w:type="spellEnd"/>
            <w:r>
              <w:rPr>
                <w:rStyle w:val="a5"/>
                <w:rFonts w:ascii="Times New Roman" w:hAnsi="Times New Roman" w:cs="Times New Roman"/>
                <w:b w:val="0"/>
              </w:rPr>
              <w:t xml:space="preserve"> культура первобытного мира.</w:t>
            </w:r>
          </w:p>
          <w:p w:rsidR="00F83B66" w:rsidRPr="00790DD7" w:rsidRDefault="00F83B66" w:rsidP="002A3D28">
            <w:pPr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</w:p>
        </w:tc>
        <w:tc>
          <w:tcPr>
            <w:tcW w:w="567" w:type="dxa"/>
          </w:tcPr>
          <w:p w:rsidR="00F83B66" w:rsidRDefault="00F83B66" w:rsidP="00F83B66">
            <w:pPr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>
              <w:rPr>
                <w:rStyle w:val="a5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4819" w:type="dxa"/>
          </w:tcPr>
          <w:p w:rsidR="00F83B66" w:rsidRPr="00790DD7" w:rsidRDefault="00F83B66" w:rsidP="00790DD7">
            <w:pPr>
              <w:tabs>
                <w:tab w:val="left" w:pos="235"/>
              </w:tabs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Искусство первобытного человека. Первые художники Земли.</w:t>
            </w:r>
          </w:p>
        </w:tc>
        <w:tc>
          <w:tcPr>
            <w:tcW w:w="567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</w:tr>
      <w:tr w:rsidR="00F83B66" w:rsidTr="00F83B66">
        <w:tc>
          <w:tcPr>
            <w:tcW w:w="1668" w:type="dxa"/>
            <w:vMerge/>
          </w:tcPr>
          <w:p w:rsidR="00F83B66" w:rsidRPr="00790DD7" w:rsidRDefault="00F83B66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F83B66" w:rsidRDefault="00F83B66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F83B66" w:rsidRPr="00790DD7" w:rsidRDefault="00F83B66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Древнейшие сооружения человечества.</w:t>
            </w:r>
          </w:p>
        </w:tc>
        <w:tc>
          <w:tcPr>
            <w:tcW w:w="567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F83B66" w:rsidRDefault="00F83B66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 w:val="restart"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3. Худо-</w:t>
            </w:r>
          </w:p>
          <w:p w:rsidR="002A3D28" w:rsidRPr="00E018A6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proofErr w:type="spellStart"/>
            <w:r>
              <w:rPr>
                <w:rStyle w:val="a5"/>
                <w:b w:val="0"/>
                <w:sz w:val="24"/>
                <w:szCs w:val="24"/>
              </w:rPr>
              <w:t>жественная</w:t>
            </w:r>
            <w:proofErr w:type="spellEnd"/>
            <w:r>
              <w:rPr>
                <w:rStyle w:val="a5"/>
                <w:b w:val="0"/>
                <w:sz w:val="24"/>
                <w:szCs w:val="24"/>
              </w:rPr>
              <w:t xml:space="preserve"> культура Древнего мира.</w:t>
            </w: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Pr="00E018A6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2A3D28" w:rsidRPr="00E018A6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Художественная культура Древней Передней Азии.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2A3D28" w:rsidRPr="00E018A6" w:rsidRDefault="002A3D28" w:rsidP="00E018A6">
            <w:pPr>
              <w:rPr>
                <w:rStyle w:val="a5"/>
                <w:b w:val="0"/>
                <w:i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Художественная культура Древнего Египта. Архитектура.</w:t>
            </w:r>
          </w:p>
        </w:tc>
        <w:tc>
          <w:tcPr>
            <w:tcW w:w="567" w:type="dxa"/>
          </w:tcPr>
          <w:p w:rsidR="002A3D28" w:rsidRPr="00E018A6" w:rsidRDefault="002A3D28" w:rsidP="00C50E96">
            <w:pPr>
              <w:jc w:val="center"/>
              <w:rPr>
                <w:rStyle w:val="a5"/>
                <w:b w:val="0"/>
              </w:rPr>
            </w:pPr>
            <w:r>
              <w:rPr>
                <w:rStyle w:val="a5"/>
                <w:b w:val="0"/>
                <w:i/>
              </w:rPr>
              <w:t>в/</w:t>
            </w:r>
            <w:proofErr w:type="spellStart"/>
            <w:r>
              <w:rPr>
                <w:rStyle w:val="a5"/>
                <w:b w:val="0"/>
                <w:i/>
              </w:rPr>
              <w:t>ф</w:t>
            </w:r>
            <w:proofErr w:type="spellEnd"/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Изобразительное искусство и музыка Древнего Египта.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9434D4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Художественная культура Древней Индии.</w:t>
            </w:r>
          </w:p>
        </w:tc>
        <w:tc>
          <w:tcPr>
            <w:tcW w:w="567" w:type="dxa"/>
          </w:tcPr>
          <w:p w:rsidR="002A3D28" w:rsidRPr="003C06B6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Художественная культура Древней Греции. Архитектурный облик Древней Эллады.</w:t>
            </w:r>
          </w:p>
        </w:tc>
        <w:tc>
          <w:tcPr>
            <w:tcW w:w="567" w:type="dxa"/>
          </w:tcPr>
          <w:p w:rsidR="002A3D28" w:rsidRPr="003C06B6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в/</w:t>
            </w:r>
            <w:proofErr w:type="spellStart"/>
            <w:r>
              <w:rPr>
                <w:rStyle w:val="a5"/>
                <w:b w:val="0"/>
                <w:i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Изобразительное искусство Древней Греции.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Художественная культура Древнего Рима. Архитектурные достижения.</w:t>
            </w:r>
          </w:p>
        </w:tc>
        <w:tc>
          <w:tcPr>
            <w:tcW w:w="567" w:type="dxa"/>
          </w:tcPr>
          <w:p w:rsidR="002A3D28" w:rsidRPr="003C06B6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в/</w:t>
            </w:r>
            <w:proofErr w:type="spellStart"/>
            <w:r>
              <w:rPr>
                <w:rStyle w:val="a5"/>
                <w:b w:val="0"/>
                <w:i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3C06B6" w:rsidTr="00F83B66">
        <w:tc>
          <w:tcPr>
            <w:tcW w:w="1668" w:type="dxa"/>
            <w:vMerge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Изобразительное искусство Древнего Рима. Театр и музыка Античности.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 w:val="restart"/>
          </w:tcPr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4. Худо-</w:t>
            </w: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proofErr w:type="spellStart"/>
            <w:r>
              <w:rPr>
                <w:rStyle w:val="a5"/>
                <w:b w:val="0"/>
                <w:sz w:val="24"/>
                <w:szCs w:val="24"/>
              </w:rPr>
              <w:t>жественная</w:t>
            </w:r>
            <w:proofErr w:type="spellEnd"/>
            <w:r>
              <w:rPr>
                <w:rStyle w:val="a5"/>
                <w:b w:val="0"/>
                <w:sz w:val="24"/>
                <w:szCs w:val="24"/>
              </w:rPr>
              <w:t xml:space="preserve"> культура Средних веков</w:t>
            </w: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2A3D28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Мир византийской культуры.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Архитектура западноевропейского искусства.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Изобразительное искусство Средних веков.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Театр и музыка Средних веков.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Художественная культура Киевской Руси. Архитектура.</w:t>
            </w:r>
          </w:p>
        </w:tc>
        <w:tc>
          <w:tcPr>
            <w:tcW w:w="567" w:type="dxa"/>
          </w:tcPr>
          <w:p w:rsidR="002A3D28" w:rsidRPr="005C0C44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2A3D28" w:rsidRPr="005C0C44" w:rsidRDefault="002A3D28" w:rsidP="00E018A6">
            <w:pPr>
              <w:rPr>
                <w:rStyle w:val="a5"/>
                <w:b w:val="0"/>
                <w:i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Развитие русского регионального искусства. Искусство Великого Новгорода.</w:t>
            </w:r>
          </w:p>
        </w:tc>
        <w:tc>
          <w:tcPr>
            <w:tcW w:w="567" w:type="dxa"/>
          </w:tcPr>
          <w:p w:rsidR="002A3D28" w:rsidRPr="005C0C44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2A3D28" w:rsidRPr="009434D4" w:rsidRDefault="002A3D28" w:rsidP="00E018A6">
            <w:pPr>
              <w:rPr>
                <w:rStyle w:val="a5"/>
                <w:b w:val="0"/>
                <w:i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 xml:space="preserve">Искусство </w:t>
            </w:r>
            <w:proofErr w:type="spellStart"/>
            <w:proofErr w:type="gramStart"/>
            <w:r>
              <w:rPr>
                <w:rStyle w:val="a5"/>
                <w:b w:val="0"/>
                <w:sz w:val="24"/>
                <w:szCs w:val="24"/>
              </w:rPr>
              <w:t>Владимиро</w:t>
            </w:r>
            <w:proofErr w:type="spellEnd"/>
            <w:r>
              <w:rPr>
                <w:rStyle w:val="a5"/>
                <w:b w:val="0"/>
                <w:sz w:val="24"/>
                <w:szCs w:val="24"/>
              </w:rPr>
              <w:t xml:space="preserve"> – Суздальского</w:t>
            </w:r>
            <w:proofErr w:type="gramEnd"/>
            <w:r>
              <w:rPr>
                <w:rStyle w:val="a5"/>
                <w:b w:val="0"/>
                <w:sz w:val="24"/>
                <w:szCs w:val="24"/>
              </w:rPr>
              <w:t xml:space="preserve"> княжества.</w:t>
            </w:r>
          </w:p>
        </w:tc>
        <w:tc>
          <w:tcPr>
            <w:tcW w:w="567" w:type="dxa"/>
          </w:tcPr>
          <w:p w:rsidR="002A3D28" w:rsidRPr="009434D4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Искусство Московского княжества.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Искусство единого Российского государства.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1E1919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Театр и музыка Киевской Руси.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5C0C44" w:rsidTr="00F83B66">
        <w:tc>
          <w:tcPr>
            <w:tcW w:w="1668" w:type="dxa"/>
            <w:vMerge w:val="restart"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5. Худо-</w:t>
            </w:r>
          </w:p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proofErr w:type="spellStart"/>
            <w:r>
              <w:rPr>
                <w:rStyle w:val="a5"/>
                <w:b w:val="0"/>
                <w:sz w:val="24"/>
                <w:szCs w:val="24"/>
              </w:rPr>
              <w:t>жественная</w:t>
            </w:r>
            <w:proofErr w:type="spellEnd"/>
            <w:r>
              <w:rPr>
                <w:rStyle w:val="a5"/>
                <w:b w:val="0"/>
                <w:sz w:val="24"/>
                <w:szCs w:val="24"/>
              </w:rPr>
              <w:t xml:space="preserve"> культура Ренессанса.</w:t>
            </w:r>
          </w:p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Изобразительное искусство Проторенессанса и Раннего Возрождения.</w:t>
            </w:r>
          </w:p>
        </w:tc>
        <w:tc>
          <w:tcPr>
            <w:tcW w:w="567" w:type="dxa"/>
          </w:tcPr>
          <w:p w:rsidR="002A3D28" w:rsidRPr="009434D4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с</w:t>
            </w: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5C0C44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Архитектура Раннего Возрождения.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2A3D28" w:rsidRPr="005C0C44" w:rsidTr="00F83B66">
        <w:tc>
          <w:tcPr>
            <w:tcW w:w="1668" w:type="dxa"/>
            <w:vMerge/>
          </w:tcPr>
          <w:p w:rsidR="002A3D28" w:rsidRDefault="002A3D28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2A3D28" w:rsidRDefault="002A3D28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2A3D28" w:rsidRDefault="002A3D28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Титаны Высокого Возрождения. Леонардо да Винчи.</w:t>
            </w:r>
          </w:p>
        </w:tc>
        <w:tc>
          <w:tcPr>
            <w:tcW w:w="567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2A3D28" w:rsidRDefault="002A3D28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 w:val="restart"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96913">
            <w:pPr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96913">
            <w:pPr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96913">
            <w:pPr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96913">
            <w:pPr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96913">
            <w:pPr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Титаны Высокого Возрождения. Микеланджело.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Титаны Высокого Возрождения. Рафаэль.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Мастера венецианской живописи.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Искусство Северного Возрождения. Архитектура. Живопись.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Искусство Северного Возрождения. Дюрер.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Музыка и театр эпохи Возрождения.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C96913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Театр В. Шекспира – энциклопедия человеческих страстей.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</w:tr>
      <w:tr w:rsidR="00C96913" w:rsidRPr="005C0C44" w:rsidTr="00F83B66">
        <w:tc>
          <w:tcPr>
            <w:tcW w:w="1668" w:type="dxa"/>
            <w:vMerge w:val="restart"/>
          </w:tcPr>
          <w:p w:rsidR="00C96913" w:rsidRDefault="00C96913" w:rsidP="00C96913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6. Культурные традиции родного края.</w:t>
            </w:r>
          </w:p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C96913" w:rsidRPr="00D763A1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 xml:space="preserve">РК </w:t>
            </w:r>
            <w:r>
              <w:rPr>
                <w:rStyle w:val="a5"/>
                <w:b w:val="0"/>
                <w:sz w:val="24"/>
                <w:szCs w:val="24"/>
              </w:rPr>
              <w:t xml:space="preserve"> Древнейшее прошлое Коми.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1</w:t>
            </w: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C96913" w:rsidRPr="00D763A1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>РК</w:t>
            </w:r>
            <w:r>
              <w:rPr>
                <w:rStyle w:val="a5"/>
                <w:b w:val="0"/>
                <w:sz w:val="24"/>
                <w:szCs w:val="24"/>
              </w:rPr>
              <w:t xml:space="preserve">  Средневековая культура Коми. Мифология, предания, эпос, коми – зырянские тексты.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1</w:t>
            </w:r>
          </w:p>
        </w:tc>
      </w:tr>
      <w:tr w:rsidR="00C96913" w:rsidRPr="005C0C44" w:rsidTr="00F83B66">
        <w:tc>
          <w:tcPr>
            <w:tcW w:w="1668" w:type="dxa"/>
            <w:vMerge/>
          </w:tcPr>
          <w:p w:rsidR="00C96913" w:rsidRDefault="00C96913" w:rsidP="00C50E96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C96913" w:rsidRDefault="00C96913" w:rsidP="00FC1155">
            <w:pPr>
              <w:jc w:val="center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C96913" w:rsidRPr="00D763A1" w:rsidRDefault="00C96913" w:rsidP="00E018A6">
            <w:pPr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i/>
                <w:sz w:val="24"/>
                <w:szCs w:val="24"/>
              </w:rPr>
              <w:t xml:space="preserve">РК  </w:t>
            </w:r>
            <w:r>
              <w:rPr>
                <w:rStyle w:val="a5"/>
                <w:b w:val="0"/>
                <w:sz w:val="24"/>
                <w:szCs w:val="24"/>
              </w:rPr>
              <w:t>Христианизация Перми и Вычегодского края. Великая смута.</w:t>
            </w:r>
          </w:p>
        </w:tc>
        <w:tc>
          <w:tcPr>
            <w:tcW w:w="567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1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850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</w:p>
        </w:tc>
        <w:tc>
          <w:tcPr>
            <w:tcW w:w="709" w:type="dxa"/>
          </w:tcPr>
          <w:p w:rsidR="00C96913" w:rsidRDefault="00C96913" w:rsidP="00C50E96">
            <w:pPr>
              <w:jc w:val="center"/>
              <w:rPr>
                <w:rStyle w:val="a5"/>
              </w:rPr>
            </w:pPr>
            <w:r>
              <w:rPr>
                <w:rStyle w:val="a5"/>
              </w:rPr>
              <w:t>1</w:t>
            </w:r>
          </w:p>
        </w:tc>
      </w:tr>
    </w:tbl>
    <w:p w:rsidR="00C50E96" w:rsidRPr="00790DD7" w:rsidRDefault="00C50E96" w:rsidP="001E1919">
      <w:pPr>
        <w:rPr>
          <w:rStyle w:val="a5"/>
          <w:b w:val="0"/>
          <w:sz w:val="24"/>
          <w:szCs w:val="24"/>
        </w:rPr>
      </w:pPr>
    </w:p>
    <w:sectPr w:rsidR="00C50E96" w:rsidRPr="00790DD7" w:rsidSect="00C50E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7ADB"/>
    <w:multiLevelType w:val="hybridMultilevel"/>
    <w:tmpl w:val="F672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50E96"/>
    <w:rsid w:val="000D76E6"/>
    <w:rsid w:val="001E1919"/>
    <w:rsid w:val="00290F79"/>
    <w:rsid w:val="002A3D28"/>
    <w:rsid w:val="002C3CF0"/>
    <w:rsid w:val="003C06B6"/>
    <w:rsid w:val="003D133A"/>
    <w:rsid w:val="00552F2D"/>
    <w:rsid w:val="005C0C44"/>
    <w:rsid w:val="00672BD1"/>
    <w:rsid w:val="0070390C"/>
    <w:rsid w:val="00790DD7"/>
    <w:rsid w:val="009434D4"/>
    <w:rsid w:val="00C50E96"/>
    <w:rsid w:val="00C96913"/>
    <w:rsid w:val="00D763A1"/>
    <w:rsid w:val="00E018A6"/>
    <w:rsid w:val="00F83B66"/>
    <w:rsid w:val="00F9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50E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50E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C50E96"/>
    <w:rPr>
      <w:b/>
      <w:bCs/>
    </w:rPr>
  </w:style>
  <w:style w:type="table" w:styleId="a6">
    <w:name w:val="Table Grid"/>
    <w:basedOn w:val="a1"/>
    <w:uiPriority w:val="59"/>
    <w:rsid w:val="00C50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A3D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Семья Язевых</cp:lastModifiedBy>
  <cp:revision>6</cp:revision>
  <dcterms:created xsi:type="dcterms:W3CDTF">2011-06-11T11:04:00Z</dcterms:created>
  <dcterms:modified xsi:type="dcterms:W3CDTF">2011-08-25T11:14:00Z</dcterms:modified>
</cp:coreProperties>
</file>